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Начальнику [наименование ОВД / отдела полиции]</w:t>
      </w:r>
    </w:p>
    <w:p>
      <w:pPr>
        <w:spacing w:after="120"/>
        <w:jc w:val="right"/>
      </w:pPr>
      <w:r>
        <w:rPr>
          <w:b w:val="0"/>
          <w:i w:val="0"/>
        </w:rPr>
        <w:t>Адрес: [адрес отдела полиции]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[ФИО заявителя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заявителя]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совершении преступления (угрозы жизни и имуществу)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должником по кредитному договору / договору займа [номер, дата] с [наименование банка / МФО / коллекторского агентства, ИНН/ОГРН при наличии] (далее — «взыскатель»).</w:t>
      </w:r>
    </w:p>
    <w:p>
      <w:pPr>
        <w:spacing w:after="120"/>
      </w:pPr>
      <w:r>
        <w:rPr>
          <w:b/>
          <w:i w:val="0"/>
        </w:rPr>
        <w:t>В ходе взаимодействия, направленного на возврат просроченной задолженности, взыскатель и (или) его представители осуществляли в мой адрес следующие противоправные действия (укажите то, что относится к вашей ситуации):</w:t>
      </w:r>
    </w:p>
    <w:p>
      <w:pPr>
        <w:spacing w:after="40"/>
      </w:pPr>
      <w:r>
        <w:rPr>
          <w:b w:val="0"/>
          <w:i w:val="0"/>
        </w:rPr>
        <w:t>1. Угрозы убийством или причинением тяжкого вреда здоровью: [описать конкретные слова, дату и время, способ контакта — телефонный звонок, СМС, мессенджер, личный визит].</w:t>
      </w:r>
    </w:p>
    <w:p>
      <w:pPr>
        <w:spacing w:after="40"/>
      </w:pPr>
      <w:r>
        <w:rPr>
          <w:b w:val="0"/>
          <w:i w:val="0"/>
        </w:rPr>
        <w:t>2. Угрозы уничтожением или повреждением имущества: [описать].</w:t>
      </w:r>
    </w:p>
    <w:p>
      <w:pPr>
        <w:spacing w:after="40"/>
      </w:pPr>
      <w:r>
        <w:rPr>
          <w:b w:val="0"/>
          <w:i w:val="0"/>
        </w:rPr>
        <w:t>3. Требования передачи денежных средств / имущества под угрозой насилия или распространения порочащих сведений: [описать].</w:t>
      </w:r>
    </w:p>
    <w:p>
      <w:pPr>
        <w:spacing w:after="120"/>
      </w:pPr>
      <w:r>
        <w:rPr>
          <w:b w:val="0"/>
          <w:i w:val="0"/>
        </w:rPr>
        <w:t>4. [Иные угрозы или насилие: описать].</w:t>
      </w:r>
    </w:p>
    <w:p>
      <w:pPr>
        <w:spacing w:after="120"/>
      </w:pPr>
      <w:r>
        <w:rPr>
          <w:b w:val="0"/>
          <w:i w:val="0"/>
        </w:rPr>
        <w:t>Изложенные действия содержат признаки преступлений, предусмотренных статьёй 119 (угроза убийством или причинением тяжкого вреда здоровью) и (или) статьёй 163 (вымогательство) Уголовного кодекса Российской Федерации. Кроме того, указанные действия нарушают запрет на применение угроз при взыскании, установленный пунктом 4 части 2 статьи 6 Федерального закона от 03.07.2016 № 230-ФЗ.</w:t>
      </w:r>
    </w:p>
    <w:p>
      <w:pPr>
        <w:spacing w:after="40"/>
      </w:pPr>
      <w:r>
        <w:rPr>
          <w:b w:val="0"/>
          <w:i w:val="0"/>
        </w:rPr>
        <w:t>На основании статьи 141 Уголовно-процессуального кодекса Российской Федерации,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Зарегистрировать настоящее заявление в книге учёта сообщений о преступлениях.</w:t>
      </w:r>
    </w:p>
    <w:p>
      <w:pPr>
        <w:spacing w:after="40"/>
      </w:pPr>
      <w:r>
        <w:rPr>
          <w:b w:val="0"/>
          <w:i w:val="0"/>
        </w:rPr>
        <w:t>2. Провести проверку изложенных фактов в соответствии со статьями 144–145 УПК РФ и принять решение о возбуждении уголовного дела при наличии оснований.</w:t>
      </w:r>
    </w:p>
    <w:p>
      <w:pPr>
        <w:spacing w:after="120"/>
      </w:pPr>
      <w:r>
        <w:rPr>
          <w:b w:val="0"/>
          <w:i w:val="0"/>
        </w:rPr>
        <w:t>3. О принятом решении уведомить меня в установленные законом сроки по указанному адресу / телефону.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Детализация звонков от оператора связи / скриншоты мессенджера (при наличии).</w:t>
      </w:r>
    </w:p>
    <w:p>
      <w:pPr>
        <w:spacing w:after="40"/>
      </w:pPr>
      <w:r>
        <w:rPr>
          <w:b w:val="0"/>
          <w:i w:val="0"/>
        </w:rPr>
        <w:t>2. Аудиозаписи разговоров с угрозами (при наличии).</w:t>
      </w:r>
    </w:p>
    <w:p>
      <w:pPr>
        <w:spacing w:after="40"/>
      </w:pPr>
      <w:r>
        <w:rPr>
          <w:b w:val="0"/>
          <w:i w:val="0"/>
        </w:rPr>
        <w:t>3. Скриншоты СМС-сообщений, переписки в мессенджерах (при наличии).</w:t>
      </w:r>
    </w:p>
    <w:p>
      <w:pPr>
        <w:spacing w:after="120"/>
      </w:pPr>
      <w:r>
        <w:rPr>
          <w:b w:val="0"/>
          <w:i w:val="0"/>
        </w:rPr>
        <w:t>4. [Иные доказательства: показания свидетелей, фотографии и т. д.].</w:t>
      </w:r>
    </w:p>
    <w:p>
      <w:pPr>
        <w:spacing w:after="120"/>
      </w:pPr>
      <w:r>
        <w:rPr>
          <w:b w:val="0"/>
          <w:i w:val="0"/>
        </w:rPr>
        <w:t>Об ответственности за заведомо ложный донос по статье 306 УК РФ предупреждён(а).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